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150CA" w:rsidTr="00B34A7C">
        <w:tc>
          <w:tcPr>
            <w:tcW w:w="9778" w:type="dxa"/>
            <w:gridSpan w:val="2"/>
          </w:tcPr>
          <w:p w:rsidR="001150CA" w:rsidRPr="001150CA" w:rsidRDefault="001150CA" w:rsidP="001150CA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1150CA">
              <w:rPr>
                <w:rFonts w:asciiTheme="minorHAnsi" w:hAnsiTheme="minorHAnsi"/>
                <w:b/>
                <w:sz w:val="20"/>
                <w:szCs w:val="20"/>
              </w:rPr>
              <w:t>Prova per la verifica diagnostica e prognostica ex ante</w:t>
            </w:r>
          </w:p>
        </w:tc>
      </w:tr>
      <w:tr w:rsidR="001150CA" w:rsidTr="001150CA">
        <w:tc>
          <w:tcPr>
            <w:tcW w:w="4889" w:type="dxa"/>
          </w:tcPr>
          <w:p w:rsidR="001150CA" w:rsidRPr="001150CA" w:rsidRDefault="001150CA" w:rsidP="001150CA">
            <w:pPr>
              <w:rPr>
                <w:rFonts w:asciiTheme="minorHAnsi" w:hAnsiTheme="minorHAnsi"/>
                <w:sz w:val="20"/>
                <w:szCs w:val="20"/>
              </w:rPr>
            </w:pPr>
            <w:r w:rsidRPr="001150CA">
              <w:rPr>
                <w:rFonts w:asciiTheme="minorHAnsi" w:hAnsiTheme="minorHAnsi"/>
                <w:sz w:val="20"/>
                <w:szCs w:val="20"/>
              </w:rPr>
              <w:t>Esperto es</w:t>
            </w:r>
            <w:r w:rsidR="00E71057">
              <w:rPr>
                <w:rFonts w:asciiTheme="minorHAnsi" w:hAnsiTheme="minorHAnsi"/>
                <w:sz w:val="20"/>
                <w:szCs w:val="20"/>
              </w:rPr>
              <w:t>terno Prof. Roberto Capone</w:t>
            </w:r>
          </w:p>
          <w:p w:rsidR="001150CA" w:rsidRDefault="001150CA" w:rsidP="001150CA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889" w:type="dxa"/>
          </w:tcPr>
          <w:p w:rsidR="001150CA" w:rsidRPr="001150CA" w:rsidRDefault="001150CA" w:rsidP="00E71057">
            <w:pPr>
              <w:rPr>
                <w:rFonts w:asciiTheme="minorHAnsi" w:hAnsiTheme="minorHAnsi"/>
                <w:sz w:val="20"/>
                <w:szCs w:val="20"/>
              </w:rPr>
            </w:pPr>
            <w:r w:rsidRPr="001150CA">
              <w:rPr>
                <w:rFonts w:asciiTheme="minorHAnsi" w:hAnsiTheme="minorHAnsi"/>
                <w:sz w:val="20"/>
                <w:szCs w:val="20"/>
              </w:rPr>
              <w:t xml:space="preserve">Modalità: prova </w:t>
            </w:r>
            <w:proofErr w:type="spellStart"/>
            <w:r w:rsidRPr="001150CA">
              <w:rPr>
                <w:rFonts w:asciiTheme="minorHAnsi" w:hAnsiTheme="minorHAnsi"/>
                <w:sz w:val="20"/>
                <w:szCs w:val="20"/>
              </w:rPr>
              <w:t>semistrutturata</w:t>
            </w:r>
            <w:proofErr w:type="spellEnd"/>
            <w:r w:rsidR="00E71057">
              <w:rPr>
                <w:rFonts w:asciiTheme="minorHAnsi" w:hAnsiTheme="minorHAnsi"/>
                <w:sz w:val="20"/>
                <w:szCs w:val="20"/>
              </w:rPr>
              <w:t xml:space="preserve"> con </w:t>
            </w:r>
            <w:proofErr w:type="spellStart"/>
            <w:r w:rsidR="00E71057">
              <w:rPr>
                <w:rFonts w:asciiTheme="minorHAnsi" w:hAnsiTheme="minorHAnsi"/>
                <w:sz w:val="20"/>
                <w:szCs w:val="20"/>
              </w:rPr>
              <w:t>items</w:t>
            </w:r>
            <w:proofErr w:type="spellEnd"/>
            <w:r w:rsidR="00E71057">
              <w:rPr>
                <w:rFonts w:asciiTheme="minorHAnsi" w:hAnsiTheme="minorHAnsi"/>
                <w:sz w:val="20"/>
                <w:szCs w:val="20"/>
              </w:rPr>
              <w:t xml:space="preserve"> a risposta multipla</w:t>
            </w:r>
          </w:p>
        </w:tc>
      </w:tr>
      <w:tr w:rsidR="001150CA" w:rsidTr="001150CA">
        <w:tc>
          <w:tcPr>
            <w:tcW w:w="4889" w:type="dxa"/>
          </w:tcPr>
          <w:p w:rsidR="001150CA" w:rsidRPr="001150CA" w:rsidRDefault="001150CA" w:rsidP="001150CA">
            <w:pPr>
              <w:rPr>
                <w:rFonts w:asciiTheme="minorHAnsi" w:hAnsiTheme="minorHAnsi"/>
                <w:sz w:val="20"/>
                <w:szCs w:val="20"/>
              </w:rPr>
            </w:pPr>
            <w:r w:rsidRPr="001150CA">
              <w:rPr>
                <w:rFonts w:asciiTheme="minorHAnsi" w:hAnsiTheme="minorHAnsi"/>
                <w:sz w:val="20"/>
                <w:szCs w:val="20"/>
              </w:rPr>
              <w:t>Durata della prova: 100 minuti</w:t>
            </w:r>
          </w:p>
        </w:tc>
        <w:tc>
          <w:tcPr>
            <w:tcW w:w="4889" w:type="dxa"/>
          </w:tcPr>
          <w:p w:rsidR="001150CA" w:rsidRPr="001150CA" w:rsidRDefault="001150CA" w:rsidP="00E71057">
            <w:pPr>
              <w:rPr>
                <w:rFonts w:asciiTheme="minorHAnsi" w:hAnsiTheme="minorHAnsi"/>
                <w:sz w:val="20"/>
                <w:szCs w:val="20"/>
              </w:rPr>
            </w:pPr>
            <w:r w:rsidRPr="001150CA">
              <w:rPr>
                <w:rFonts w:asciiTheme="minorHAnsi" w:hAnsiTheme="minorHAnsi"/>
                <w:sz w:val="20"/>
                <w:szCs w:val="20"/>
              </w:rPr>
              <w:t xml:space="preserve">Ad ogni risposta esatta saranno attribuiti punti </w:t>
            </w:r>
            <w:r w:rsidR="00E71057">
              <w:rPr>
                <w:rFonts w:asciiTheme="minorHAnsi" w:hAnsiTheme="minorHAnsi"/>
                <w:sz w:val="20"/>
                <w:szCs w:val="20"/>
              </w:rPr>
              <w:t xml:space="preserve">3 per ogni </w:t>
            </w:r>
            <w:bookmarkStart w:id="0" w:name="_GoBack"/>
            <w:bookmarkEnd w:id="0"/>
            <w:r w:rsidR="00E71057">
              <w:rPr>
                <w:rFonts w:asciiTheme="minorHAnsi" w:hAnsiTheme="minorHAnsi"/>
                <w:sz w:val="20"/>
                <w:szCs w:val="20"/>
              </w:rPr>
              <w:t>item a risposta multipla</w:t>
            </w:r>
            <w:r w:rsidRPr="001150C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FF7C79" w:rsidRPr="001150CA" w:rsidRDefault="00FF7C79" w:rsidP="00FF7C79">
      <w:pPr>
        <w:rPr>
          <w:rFonts w:asciiTheme="minorHAnsi" w:hAnsiTheme="minorHAnsi"/>
          <w:sz w:val="20"/>
          <w:szCs w:val="20"/>
        </w:rPr>
      </w:pPr>
      <w:r w:rsidRPr="001150CA">
        <w:rPr>
          <w:rFonts w:asciiTheme="minorHAnsi" w:hAnsiTheme="minorHAnsi"/>
          <w:sz w:val="20"/>
          <w:szCs w:val="20"/>
        </w:rPr>
        <w:t>La votazione finale è data dalla seguente relazione</w:t>
      </w:r>
    </w:p>
    <w:p w:rsidR="00FF7C79" w:rsidRDefault="00FF7C79" w:rsidP="00FF7C79">
      <w:pPr>
        <w:rPr>
          <w:rFonts w:asciiTheme="minorHAnsi" w:hAnsiTheme="minorHAnsi"/>
          <w:sz w:val="24"/>
          <w:szCs w:val="24"/>
        </w:rPr>
      </w:pPr>
    </w:p>
    <w:p w:rsidR="00FF7C79" w:rsidRDefault="00FF7C79" w:rsidP="00FF7C79">
      <w:pPr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V=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V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</w:rPr>
            <m:t>∙R</m:t>
          </m:r>
        </m:oMath>
      </m:oMathPara>
    </w:p>
    <w:p w:rsidR="00FF7C79" w:rsidRDefault="00FF7C79" w:rsidP="00FF7C79">
      <w:pPr>
        <w:rPr>
          <w:rFonts w:ascii="Tahoma" w:hAnsi="Tahoma" w:cs="Tahoma"/>
          <w:color w:val="auto"/>
        </w:rPr>
      </w:pPr>
    </w:p>
    <w:p w:rsidR="00FF7C79" w:rsidRDefault="00FF7C79" w:rsidP="00FF7C79">
      <w:pPr>
        <w:rPr>
          <w:rFonts w:ascii="Tahoma" w:hAnsi="Tahoma" w:cs="Tahoma"/>
          <w:color w:val="auto"/>
        </w:rPr>
      </w:pPr>
      <w:r>
        <w:rPr>
          <w:rFonts w:ascii="Tahoma" w:hAnsi="Tahoma" w:cs="Tahoma"/>
        </w:rPr>
        <w:t xml:space="preserve">Nome: ________________________ </w:t>
      </w:r>
      <w:r>
        <w:rPr>
          <w:rFonts w:ascii="Tahoma" w:hAnsi="Tahoma" w:cs="Tahoma"/>
          <w:color w:val="auto"/>
        </w:rPr>
        <w:t>Cognome: ______________________________ Classe _______  Data: ________</w:t>
      </w:r>
    </w:p>
    <w:p w:rsidR="00066FF4" w:rsidRDefault="00066FF4"/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1.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In quale delle seguenti espressioni letterali si può trasformare l'espressione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 w:rsidRPr="00C84126">
        <w:rPr>
          <w:color w:val="auto"/>
          <w:position w:val="6"/>
          <w:sz w:val="20"/>
          <w:szCs w:val="20"/>
        </w:rPr>
        <w:object w:dxaOrig="313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20.25pt" o:ole="">
            <v:imagedata r:id="rId5" o:title=""/>
          </v:shape>
          <o:OLEObject Type="Embed" ProgID="Unknown" ShapeID="_x0000_i1025" DrawAspect="Content" ObjectID="_1360092513" r:id="rId6"/>
        </w:objec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18x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12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18x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6x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 w:rsidRPr="00C84126">
        <w:rPr>
          <w:rFonts w:ascii="Tahoma" w:hAnsi="Tahoma" w:cs="Tahoma"/>
          <w:color w:val="auto"/>
          <w:sz w:val="20"/>
          <w:szCs w:val="20"/>
        </w:rPr>
        <w:t>+6x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4</w:t>
      </w:r>
      <w:r w:rsidRPr="00C84126">
        <w:rPr>
          <w:rFonts w:ascii="Tahoma" w:hAnsi="Tahoma" w:cs="Tahoma"/>
          <w:color w:val="auto"/>
          <w:sz w:val="20"/>
          <w:szCs w:val="20"/>
        </w:rPr>
        <w:t>+6x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6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6x+6x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 w:rsidRPr="00C84126">
        <w:rPr>
          <w:rFonts w:ascii="Tahoma" w:hAnsi="Tahoma" w:cs="Tahoma"/>
          <w:color w:val="auto"/>
          <w:sz w:val="20"/>
          <w:szCs w:val="20"/>
        </w:rPr>
        <w:t>+6x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3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2.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Di una scolaresca composta da 120 alunni il 70% partecipa alla gita scolastica. Quanti sono gli alunni che NON vanno in gita?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84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48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36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28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3.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In base alla figura quale numero è quello che meglio corrisponde al punto P?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2028825" cy="56172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5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6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1,25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2,25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3,15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0,25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4.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Fabio ha portato a scuola il 95% della sua collezione di figurine, ha lasciato a casa 15 figurine.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color w:val="auto"/>
          <w:sz w:val="20"/>
          <w:szCs w:val="20"/>
        </w:rPr>
        <w:t>Detto x il numero di figurine di cui si compone la collezione di Fabio, quale proporzione risolve il problema di determinare questo numero?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5:100=15:x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95:100=15:x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95:100=x:15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5:100=x:15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5.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Quale fra le seguenti frazioni è la più piccola?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1/2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1/3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1/5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2/3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6.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Un numero m aumentato di 10 e moltiplicato per 3 dà 121. Quale delle seguenti equazioni rappresenta questa relazione?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3(m+10)=121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m+10x3=121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3m+10=121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3m+10=121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7.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Il doppio di un numero aumentato di 1 è 7. Qual è il numero?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3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5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6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8.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Antonella ha 7 anni, sua sorella Bianca ha 5,5 anni. Qual è l'età dell'altra sorella Carla, se la l'età media delle tre sorelle è 7 anni?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6,5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7,5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8,5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9,5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9.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Quale delle seguenti espressioni ha lo stesso risultato di 3x(4+2)-1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12+2-1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12+6-3</w:t>
      </w:r>
    </w:p>
    <w:p w:rsidR="00601153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3x4+3x2</w:t>
      </w:r>
      <w:r>
        <w:rPr>
          <w:rFonts w:ascii="Tahoma" w:hAnsi="Tahoma" w:cs="Tahoma"/>
          <w:color w:val="auto"/>
          <w:sz w:val="20"/>
          <w:szCs w:val="20"/>
        </w:rPr>
        <w:t>-</w:t>
      </w:r>
      <w:r w:rsidRPr="00C84126">
        <w:rPr>
          <w:rFonts w:ascii="Tahoma" w:hAnsi="Tahoma" w:cs="Tahoma"/>
          <w:color w:val="auto"/>
          <w:sz w:val="20"/>
          <w:szCs w:val="20"/>
        </w:rPr>
        <w:t>1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(3-1)(4+2)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lastRenderedPageBreak/>
        <w:t>10.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Relativamente al seguente diagramma, cosa si può affermare?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1914525" cy="1197424"/>
            <wp:effectExtent l="0" t="0" r="0" b="0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9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Aldo pratica meno sport di Giacomo e Giovanni non fa nessuno sport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Aldo, Giovanni e Giacomo giocano nella stessa squadra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Aldo e Giacomo giocano a calcio, Giovanni no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Aldo pratica più sport di Giacomo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11.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Quale delle seguenti espressioni letterali esprime il perimetro della seguente figura?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1945358" cy="1076325"/>
            <wp:effectExtent l="0" t="0" r="0" b="0"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58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proofErr w:type="spellStart"/>
      <w:r w:rsidRPr="00C84126">
        <w:rPr>
          <w:rFonts w:ascii="Tahoma" w:hAnsi="Tahoma" w:cs="Tahoma"/>
          <w:color w:val="auto"/>
          <w:sz w:val="20"/>
          <w:szCs w:val="20"/>
        </w:rPr>
        <w:t>a+b</w:t>
      </w:r>
      <w:proofErr w:type="spellEnd"/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2a+2b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proofErr w:type="spellStart"/>
      <w:r w:rsidRPr="00C84126">
        <w:rPr>
          <w:rFonts w:ascii="Tahoma" w:hAnsi="Tahoma" w:cs="Tahoma"/>
          <w:color w:val="auto"/>
          <w:sz w:val="20"/>
          <w:szCs w:val="20"/>
        </w:rPr>
        <w:t>a+b</w:t>
      </w:r>
      <w:proofErr w:type="spellEnd"/>
      <w:r w:rsidRPr="00C84126">
        <w:rPr>
          <w:rFonts w:ascii="Tahoma" w:hAnsi="Tahoma" w:cs="Tahoma"/>
          <w:color w:val="auto"/>
          <w:sz w:val="20"/>
          <w:szCs w:val="20"/>
        </w:rPr>
        <w:t>+(a-b)+(b-a)</w:t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non si può determinare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12.</w:t>
      </w:r>
      <w:r>
        <w:rPr>
          <w:rFonts w:ascii="Tahoma" w:hAnsi="Tahoma" w:cs="Tahoma"/>
          <w:color w:val="auto"/>
          <w:sz w:val="20"/>
          <w:szCs w:val="20"/>
        </w:rPr>
        <w:t xml:space="preserve"> I</w:t>
      </w:r>
      <w:r w:rsidRPr="00C84126">
        <w:rPr>
          <w:rFonts w:ascii="Tahoma" w:hAnsi="Tahoma" w:cs="Tahoma"/>
          <w:color w:val="auto"/>
          <w:sz w:val="20"/>
          <w:szCs w:val="20"/>
        </w:rPr>
        <w:t>l seguente diagramma riproduce gli utili per anno di un'azienda. Cosa si può dedurre?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2200275" cy="1230878"/>
            <wp:effectExtent l="19050" t="0" r="9525" b="0"/>
            <wp:docPr id="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3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Nel 2006 ha guadagnato di </w:t>
      </w:r>
      <w:r>
        <w:rPr>
          <w:rFonts w:ascii="Tahoma" w:hAnsi="Tahoma" w:cs="Tahoma"/>
          <w:color w:val="auto"/>
          <w:sz w:val="20"/>
          <w:szCs w:val="20"/>
        </w:rPr>
        <w:t>meno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 che negli anni successivi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Nel 2006 ha guadagnato molto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Nel 2006 ha guadagnato di più degli anni precedenti e di </w:t>
      </w:r>
      <w:r>
        <w:rPr>
          <w:rFonts w:ascii="Tahoma" w:hAnsi="Tahoma" w:cs="Tahoma"/>
          <w:color w:val="auto"/>
          <w:sz w:val="20"/>
          <w:szCs w:val="20"/>
        </w:rPr>
        <w:t>più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 degli anni successivi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Nell'ultimo anno non ci sono stati utili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13.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Una stanza ha il perimetro rettangolare con una dimensione doppia dell'altra. Sapendo che il lato più lungo misura 5m, la sua area è</w:t>
      </w:r>
    </w:p>
    <w:p w:rsidR="00601153" w:rsidRDefault="00601153" w:rsidP="00601153">
      <w:pPr>
        <w:rPr>
          <w:rFonts w:ascii="Tahoma" w:hAnsi="Tahoma" w:cs="Tahoma"/>
          <w:color w:val="auto"/>
          <w:sz w:val="20"/>
          <w:szCs w:val="20"/>
          <w:vertAlign w:val="superscript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25 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125 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25 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12,5 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</w:p>
    <w:p w:rsidR="001150CA" w:rsidRPr="00C84126" w:rsidRDefault="001150CA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14.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Quali sono le coordinate del punto A' simm</w:t>
      </w:r>
      <w:r>
        <w:rPr>
          <w:rFonts w:ascii="Tahoma" w:hAnsi="Tahoma" w:cs="Tahoma"/>
          <w:color w:val="auto"/>
          <w:sz w:val="20"/>
          <w:szCs w:val="20"/>
        </w:rPr>
        <w:t>e</w:t>
      </w:r>
      <w:r w:rsidRPr="00C84126">
        <w:rPr>
          <w:rFonts w:ascii="Tahoma" w:hAnsi="Tahoma" w:cs="Tahoma"/>
          <w:color w:val="auto"/>
          <w:sz w:val="20"/>
          <w:szCs w:val="20"/>
        </w:rPr>
        <w:t>trico di A(1,3) rispetto alla retta disegnata?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1619250" cy="1513503"/>
            <wp:effectExtent l="19050" t="0" r="0" b="0"/>
            <wp:docPr id="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A'(-1,3)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A'(3,-1)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A'(</w:t>
      </w:r>
      <w:r>
        <w:rPr>
          <w:rFonts w:ascii="Tahoma" w:hAnsi="Tahoma" w:cs="Tahoma"/>
          <w:color w:val="auto"/>
          <w:sz w:val="20"/>
          <w:szCs w:val="20"/>
        </w:rPr>
        <w:t>3</w:t>
      </w:r>
      <w:r w:rsidRPr="00C84126">
        <w:rPr>
          <w:rFonts w:ascii="Tahoma" w:hAnsi="Tahoma" w:cs="Tahoma"/>
          <w:color w:val="auto"/>
          <w:sz w:val="20"/>
          <w:szCs w:val="20"/>
        </w:rPr>
        <w:t>,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Pr="00C84126">
        <w:rPr>
          <w:rFonts w:ascii="Tahoma" w:hAnsi="Tahoma" w:cs="Tahoma"/>
          <w:color w:val="auto"/>
          <w:sz w:val="20"/>
          <w:szCs w:val="20"/>
        </w:rPr>
        <w:t>)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A'(5,3)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lastRenderedPageBreak/>
        <w:t>15.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Rappresentando la retta </w:t>
      </w:r>
      <w:r w:rsidRPr="00C84126">
        <w:rPr>
          <w:color w:val="auto"/>
          <w:position w:val="-24"/>
          <w:sz w:val="20"/>
          <w:szCs w:val="20"/>
        </w:rPr>
        <w:object w:dxaOrig="620" w:dyaOrig="620">
          <v:shape id="_x0000_i1026" type="#_x0000_t75" style="width:30.75pt;height:30.75pt" o:ole="">
            <v:imagedata r:id="rId12" o:title=""/>
          </v:shape>
          <o:OLEObject Type="Embed" ProgID="Unknown" ShapeID="_x0000_i1026" DrawAspect="Content" ObjectID="_1360092514" r:id="rId13"/>
        </w:objec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 nel piano cartesiano si ottiene una retta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parallela all'asse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x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parallela all'asse y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passante per l'origine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bisettrice del 1° e 2° quadrante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16.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Quel dei seguenti segmenti può essere altezza del parallelogrammo ABCD?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2136098" cy="1285875"/>
            <wp:effectExtent l="0" t="0" r="0" b="0"/>
            <wp:docPr id="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98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BE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EG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GB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GF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17.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Un cono ha il diametro di base di 12cm e l'altezza di 6 cm. Il volume del cono è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24cm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3</w:t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color w:val="auto"/>
          <w:position w:val="-6"/>
          <w:sz w:val="20"/>
          <w:szCs w:val="20"/>
        </w:rPr>
        <w:object w:dxaOrig="820" w:dyaOrig="320">
          <v:shape id="_x0000_i1027" type="#_x0000_t75" style="width:41.25pt;height:15.75pt" o:ole="">
            <v:imagedata r:id="rId15" o:title=""/>
          </v:shape>
          <o:OLEObject Type="Embed" ProgID="Unknown" ShapeID="_x0000_i1027" DrawAspect="Content" ObjectID="_1360092515" r:id="rId16"/>
        </w:object>
      </w:r>
      <w:r>
        <w:rPr>
          <w:color w:val="auto"/>
          <w:position w:val="6"/>
          <w:sz w:val="20"/>
          <w:szCs w:val="20"/>
        </w:rPr>
        <w:tab/>
      </w:r>
      <w:r>
        <w:rPr>
          <w:color w:val="auto"/>
          <w:position w:val="6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72cm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3</w:t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color w:val="auto"/>
          <w:position w:val="-6"/>
          <w:sz w:val="20"/>
          <w:szCs w:val="20"/>
        </w:rPr>
        <w:object w:dxaOrig="820" w:dyaOrig="320">
          <v:shape id="_x0000_i1028" type="#_x0000_t75" style="width:41.25pt;height:15.75pt" o:ole="">
            <v:imagedata r:id="rId17" o:title=""/>
          </v:shape>
          <o:OLEObject Type="Embed" ProgID="Unknown" ShapeID="_x0000_i1028" DrawAspect="Content" ObjectID="_1360092516" r:id="rId18"/>
        </w:objec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 xml:space="preserve">18. </w:t>
      </w:r>
      <w:r w:rsidRPr="00C84126">
        <w:rPr>
          <w:rFonts w:ascii="Tahoma" w:hAnsi="Tahoma" w:cs="Tahoma"/>
          <w:color w:val="auto"/>
          <w:sz w:val="20"/>
          <w:szCs w:val="20"/>
        </w:rPr>
        <w:t>Quale delle seguenti equazioni può rappresentare la relazione tra i valori in tabella?</w:t>
      </w:r>
    </w:p>
    <w:p w:rsidR="00601153" w:rsidRPr="00C84126" w:rsidRDefault="00601153" w:rsidP="001150CA">
      <w:pPr>
        <w:jc w:val="center"/>
        <w:rPr>
          <w:rFonts w:ascii="Courier New" w:hAnsi="Courier New" w:cs="Courier New"/>
          <w:color w:val="auto"/>
          <w:sz w:val="20"/>
          <w:szCs w:val="20"/>
          <w:u w:val="single"/>
        </w:rPr>
      </w:pPr>
      <w:proofErr w:type="spellStart"/>
      <w:r w:rsidRPr="00C84126">
        <w:rPr>
          <w:rFonts w:ascii="Courier New" w:hAnsi="Courier New" w:cs="Courier New"/>
          <w:color w:val="auto"/>
          <w:sz w:val="20"/>
          <w:szCs w:val="20"/>
          <w:u w:val="single"/>
        </w:rPr>
        <w:t>x|y</w:t>
      </w:r>
      <w:proofErr w:type="spellEnd"/>
    </w:p>
    <w:p w:rsidR="00601153" w:rsidRPr="00C84126" w:rsidRDefault="00601153" w:rsidP="001150CA">
      <w:pPr>
        <w:jc w:val="center"/>
        <w:rPr>
          <w:rFonts w:ascii="Courier New" w:hAnsi="Courier New" w:cs="Courier New"/>
          <w:color w:val="auto"/>
          <w:sz w:val="20"/>
          <w:szCs w:val="20"/>
        </w:rPr>
      </w:pPr>
      <w:r w:rsidRPr="00C84126">
        <w:rPr>
          <w:rFonts w:ascii="Courier New" w:hAnsi="Courier New" w:cs="Courier New"/>
          <w:color w:val="auto"/>
          <w:sz w:val="20"/>
          <w:szCs w:val="20"/>
        </w:rPr>
        <w:t>1|1</w:t>
      </w:r>
    </w:p>
    <w:p w:rsidR="00601153" w:rsidRPr="00C84126" w:rsidRDefault="00601153" w:rsidP="001150CA">
      <w:pPr>
        <w:jc w:val="center"/>
        <w:rPr>
          <w:rFonts w:ascii="Courier New" w:hAnsi="Courier New" w:cs="Courier New"/>
          <w:color w:val="auto"/>
          <w:sz w:val="20"/>
          <w:szCs w:val="20"/>
        </w:rPr>
      </w:pPr>
      <w:r w:rsidRPr="00C84126">
        <w:rPr>
          <w:rFonts w:ascii="Courier New" w:hAnsi="Courier New" w:cs="Courier New"/>
          <w:color w:val="auto"/>
          <w:sz w:val="20"/>
          <w:szCs w:val="20"/>
        </w:rPr>
        <w:t>2|3</w:t>
      </w:r>
    </w:p>
    <w:p w:rsidR="00601153" w:rsidRPr="00C84126" w:rsidRDefault="00601153" w:rsidP="001150CA">
      <w:pPr>
        <w:jc w:val="center"/>
        <w:rPr>
          <w:rFonts w:ascii="Courier New" w:hAnsi="Courier New" w:cs="Courier New"/>
          <w:color w:val="auto"/>
          <w:sz w:val="20"/>
          <w:szCs w:val="20"/>
        </w:rPr>
      </w:pPr>
      <w:r w:rsidRPr="00C84126">
        <w:rPr>
          <w:rFonts w:ascii="Courier New" w:hAnsi="Courier New" w:cs="Courier New"/>
          <w:color w:val="auto"/>
          <w:sz w:val="20"/>
          <w:szCs w:val="20"/>
        </w:rPr>
        <w:t>3|5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y=x+1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y=2x-1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y=x-5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y=5x</w:t>
      </w:r>
    </w:p>
    <w:p w:rsidR="00601153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19.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Quanto misura l'area della parte colorata in gr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Pr="00C84126">
        <w:rPr>
          <w:rFonts w:ascii="Tahoma" w:hAnsi="Tahoma" w:cs="Tahoma"/>
          <w:color w:val="auto"/>
          <w:sz w:val="20"/>
          <w:szCs w:val="20"/>
        </w:rPr>
        <w:t>gio della figura?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1638300" cy="1501775"/>
            <wp:effectExtent l="0" t="0" r="0" b="0"/>
            <wp:docPr id="12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14 cm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52 cm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76 cm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>
        <w:rPr>
          <w:rFonts w:ascii="Tahoma" w:hAnsi="Tahoma" w:cs="Tahoma"/>
          <w:color w:val="auto"/>
          <w:sz w:val="20"/>
          <w:szCs w:val="20"/>
          <w:vertAlign w:val="superscript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96 cm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</w:p>
    <w:p w:rsidR="00601153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1150CA" w:rsidRDefault="001150CA" w:rsidP="00601153">
      <w:pPr>
        <w:rPr>
          <w:rFonts w:ascii="Tahoma" w:hAnsi="Tahoma" w:cs="Tahoma"/>
          <w:color w:val="auto"/>
          <w:sz w:val="20"/>
          <w:szCs w:val="20"/>
        </w:rPr>
      </w:pPr>
    </w:p>
    <w:p w:rsidR="001150CA" w:rsidRPr="00C84126" w:rsidRDefault="001150CA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20.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Sapendo che O è il centro della circonferenza, quanto misura l'angolo in A?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w:drawing>
          <wp:inline distT="0" distB="0" distL="0" distR="0">
            <wp:extent cx="1133475" cy="1213958"/>
            <wp:effectExtent l="0" t="0" r="0" b="0"/>
            <wp:docPr id="1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30°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45°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60°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20°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21.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Un rullo cilindrico con raggio di base 10cm e lunghezza 120cm viene utilizzato per compattare la ghiaia di una stradina di campagna. Dopo 10 giri del rullo, sempre nella stessa direzione e senza tornare indietro, </w:t>
      </w:r>
      <w:r w:rsidRPr="00C84126">
        <w:rPr>
          <w:rFonts w:ascii="Tahoma" w:hAnsi="Tahoma" w:cs="Tahoma"/>
          <w:color w:val="auto"/>
          <w:sz w:val="20"/>
          <w:szCs w:val="20"/>
        </w:rPr>
        <w:lastRenderedPageBreak/>
        <w:t>quanta superficie della stradina è stata schiacciata.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2228850" cy="1443846"/>
            <wp:effectExtent l="19050" t="0" r="0" b="0"/>
            <wp:docPr id="1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4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7,5m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 circa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6,28 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 circa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15 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 xml:space="preserve">2 </w:t>
      </w:r>
      <w:r w:rsidRPr="00C84126">
        <w:rPr>
          <w:rFonts w:ascii="Tahoma" w:hAnsi="Tahoma" w:cs="Tahoma"/>
          <w:color w:val="auto"/>
          <w:sz w:val="20"/>
          <w:szCs w:val="20"/>
        </w:rPr>
        <w:t>circa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12 m</w:t>
      </w:r>
      <w:r w:rsidRPr="00C84126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 circa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7F7F1A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22.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Intorno a quale punto occorre ruotare il rombo ABCD affinché si sovrapponga all'altro rombo della figura?</w:t>
      </w:r>
    </w:p>
    <w:p w:rsidR="00601153" w:rsidRPr="00C84126" w:rsidRDefault="00601153" w:rsidP="00601153">
      <w:pPr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1466850" cy="1244601"/>
            <wp:effectExtent l="0" t="0" r="0" b="0"/>
            <wp:docPr id="2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84" cy="124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A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B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C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D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7F7F1A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23.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 w:rsidRPr="00C84126">
        <w:rPr>
          <w:rFonts w:ascii="Tahoma" w:hAnsi="Tahoma" w:cs="Tahoma"/>
          <w:color w:val="auto"/>
          <w:sz w:val="20"/>
          <w:szCs w:val="20"/>
        </w:rPr>
        <w:t>Da una rilevazione sul numero di film che un gruppo di ragazzi ha visto al cinema nell'ultimo mese sono stati ottenuti i seguenti dati.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Courier New" w:hAnsi="Courier New" w:cs="Courier New"/>
          <w:color w:val="auto"/>
          <w:sz w:val="20"/>
          <w:szCs w:val="20"/>
        </w:rPr>
      </w:pPr>
      <w:r w:rsidRPr="00C84126">
        <w:rPr>
          <w:rFonts w:ascii="Courier New" w:hAnsi="Courier New" w:cs="Courier New"/>
          <w:color w:val="auto"/>
          <w:sz w:val="20"/>
          <w:szCs w:val="20"/>
        </w:rPr>
        <w:t>numero di | numero di</w:t>
      </w:r>
    </w:p>
    <w:p w:rsidR="00601153" w:rsidRPr="007F7F1A" w:rsidRDefault="00601153" w:rsidP="00601153">
      <w:pPr>
        <w:rPr>
          <w:rFonts w:ascii="Courier New" w:hAnsi="Courier New" w:cs="Courier New"/>
          <w:color w:val="auto"/>
          <w:sz w:val="20"/>
          <w:szCs w:val="20"/>
          <w:u w:val="single"/>
        </w:rPr>
      </w:pPr>
      <w:r w:rsidRPr="007F7F1A">
        <w:rPr>
          <w:rFonts w:ascii="Courier New" w:hAnsi="Courier New" w:cs="Courier New"/>
          <w:color w:val="auto"/>
          <w:sz w:val="20"/>
          <w:szCs w:val="20"/>
          <w:u w:val="single"/>
        </w:rPr>
        <w:t>persone   | film visti</w:t>
      </w:r>
    </w:p>
    <w:p w:rsidR="00601153" w:rsidRPr="00C84126" w:rsidRDefault="00601153" w:rsidP="00601153">
      <w:pPr>
        <w:rPr>
          <w:rFonts w:ascii="Courier New" w:hAnsi="Courier New" w:cs="Courier New"/>
          <w:color w:val="auto"/>
          <w:sz w:val="20"/>
          <w:szCs w:val="20"/>
        </w:rPr>
      </w:pPr>
      <w:r w:rsidRPr="00C84126">
        <w:rPr>
          <w:rFonts w:ascii="Courier New" w:hAnsi="Courier New" w:cs="Courier New"/>
          <w:color w:val="auto"/>
          <w:sz w:val="20"/>
          <w:szCs w:val="20"/>
        </w:rPr>
        <w:t xml:space="preserve">       10 | 0</w:t>
      </w:r>
    </w:p>
    <w:p w:rsidR="00601153" w:rsidRPr="00C84126" w:rsidRDefault="00601153" w:rsidP="00601153">
      <w:pPr>
        <w:rPr>
          <w:rFonts w:ascii="Courier New" w:hAnsi="Courier New" w:cs="Courier New"/>
          <w:color w:val="auto"/>
          <w:sz w:val="20"/>
          <w:szCs w:val="20"/>
        </w:rPr>
      </w:pPr>
      <w:r w:rsidRPr="00C84126">
        <w:rPr>
          <w:rFonts w:ascii="Courier New" w:hAnsi="Courier New" w:cs="Courier New"/>
          <w:color w:val="auto"/>
          <w:sz w:val="20"/>
          <w:szCs w:val="20"/>
        </w:rPr>
        <w:t xml:space="preserve">        8 | 1</w:t>
      </w:r>
    </w:p>
    <w:p w:rsidR="00601153" w:rsidRPr="00C84126" w:rsidRDefault="00601153" w:rsidP="00601153">
      <w:pPr>
        <w:rPr>
          <w:rFonts w:ascii="Courier New" w:hAnsi="Courier New" w:cs="Courier New"/>
          <w:color w:val="auto"/>
          <w:sz w:val="20"/>
          <w:szCs w:val="20"/>
        </w:rPr>
      </w:pPr>
      <w:r w:rsidRPr="00C84126">
        <w:rPr>
          <w:rFonts w:ascii="Courier New" w:hAnsi="Courier New" w:cs="Courier New"/>
          <w:color w:val="auto"/>
          <w:sz w:val="20"/>
          <w:szCs w:val="20"/>
        </w:rPr>
        <w:t xml:space="preserve">        5 | 2</w:t>
      </w:r>
    </w:p>
    <w:p w:rsidR="00601153" w:rsidRPr="00C84126" w:rsidRDefault="00601153" w:rsidP="00601153">
      <w:pPr>
        <w:rPr>
          <w:rFonts w:ascii="Courier New" w:hAnsi="Courier New" w:cs="Courier New"/>
          <w:color w:val="auto"/>
          <w:sz w:val="20"/>
          <w:szCs w:val="20"/>
        </w:rPr>
      </w:pPr>
      <w:r w:rsidRPr="00C84126">
        <w:rPr>
          <w:rFonts w:ascii="Courier New" w:hAnsi="Courier New" w:cs="Courier New"/>
          <w:color w:val="auto"/>
          <w:sz w:val="20"/>
          <w:szCs w:val="20"/>
        </w:rPr>
        <w:t xml:space="preserve">        2 | 3</w:t>
      </w:r>
    </w:p>
    <w:p w:rsidR="00601153" w:rsidRDefault="00601153" w:rsidP="00601153">
      <w:pPr>
        <w:rPr>
          <w:rFonts w:ascii="Courier New" w:hAnsi="Courier New" w:cs="Courier New"/>
          <w:color w:val="auto"/>
          <w:sz w:val="20"/>
          <w:szCs w:val="20"/>
        </w:rPr>
      </w:pPr>
      <w:r w:rsidRPr="00C84126">
        <w:rPr>
          <w:rFonts w:ascii="Courier New" w:hAnsi="Courier New" w:cs="Courier New"/>
          <w:color w:val="auto"/>
          <w:sz w:val="20"/>
          <w:szCs w:val="20"/>
        </w:rPr>
        <w:t xml:space="preserve">        1 | più di 3</w:t>
      </w:r>
    </w:p>
    <w:p w:rsidR="00601153" w:rsidRPr="00C84126" w:rsidRDefault="00601153" w:rsidP="00601153">
      <w:pPr>
        <w:rPr>
          <w:rFonts w:ascii="Courier New" w:hAnsi="Courier New" w:cs="Courier New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Q</w:t>
      </w:r>
      <w:r w:rsidRPr="00C84126">
        <w:rPr>
          <w:rFonts w:ascii="Tahoma" w:hAnsi="Tahoma" w:cs="Tahoma"/>
          <w:color w:val="auto"/>
          <w:sz w:val="20"/>
          <w:szCs w:val="20"/>
        </w:rPr>
        <w:t>uanti sono i ragazzi che hanno visto meno di 2 film nell'ultimo mese?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16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24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</w:t>
      </w:r>
      <w:r>
        <w:rPr>
          <w:rFonts w:ascii="Tahoma" w:hAnsi="Tahoma" w:cs="Tahoma"/>
          <w:color w:val="auto"/>
          <w:sz w:val="20"/>
          <w:szCs w:val="20"/>
        </w:rPr>
        <w:t>8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29</w:t>
      </w: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</w:p>
    <w:p w:rsidR="00601153" w:rsidRPr="00C84126" w:rsidRDefault="00601153" w:rsidP="00601153">
      <w:pPr>
        <w:rPr>
          <w:rFonts w:ascii="Tahoma" w:hAnsi="Tahoma" w:cs="Tahoma"/>
          <w:color w:val="auto"/>
          <w:sz w:val="20"/>
          <w:szCs w:val="20"/>
        </w:rPr>
      </w:pPr>
      <w:r w:rsidRPr="00B64CA7">
        <w:rPr>
          <w:rFonts w:ascii="Tahoma" w:hAnsi="Tahoma" w:cs="Tahoma"/>
          <w:b/>
          <w:bCs/>
          <w:color w:val="FFFFFF"/>
          <w:sz w:val="28"/>
          <w:szCs w:val="28"/>
          <w:highlight w:val="black"/>
        </w:rPr>
        <w:t>24.</w:t>
      </w:r>
      <w:r w:rsidRPr="00C8412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base alla</w:t>
      </w:r>
      <w:r w:rsidRPr="00C84126">
        <w:rPr>
          <w:rFonts w:ascii="Tahoma" w:hAnsi="Tahoma" w:cs="Tahoma"/>
          <w:color w:val="auto"/>
          <w:sz w:val="20"/>
          <w:szCs w:val="20"/>
        </w:rPr>
        <w:t xml:space="preserve"> rilevazione </w:t>
      </w:r>
      <w:r>
        <w:rPr>
          <w:rFonts w:ascii="Tahoma" w:hAnsi="Tahoma" w:cs="Tahoma"/>
          <w:color w:val="auto"/>
          <w:sz w:val="20"/>
          <w:szCs w:val="20"/>
        </w:rPr>
        <w:t>precedente, q</w:t>
      </w:r>
      <w:r w:rsidRPr="00C84126">
        <w:rPr>
          <w:rFonts w:ascii="Tahoma" w:hAnsi="Tahoma" w:cs="Tahoma"/>
          <w:color w:val="auto"/>
          <w:sz w:val="20"/>
          <w:szCs w:val="20"/>
        </w:rPr>
        <w:t>ual è la probabilità che incontrando uno dei ragazzi intervistati esso abbia visto più di due film nell'ultimo mese?</w:t>
      </w:r>
    </w:p>
    <w:p w:rsidR="001150CA" w:rsidRPr="001150CA" w:rsidRDefault="00601153"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8%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9% circa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12%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Wingdings" w:hAnsi="Wingdings" w:cs="Wingdings"/>
          <w:sz w:val="20"/>
          <w:szCs w:val="20"/>
        </w:rPr>
        <w:t></w:t>
      </w:r>
      <w:r w:rsidRPr="00C84126">
        <w:rPr>
          <w:rFonts w:ascii="Wingdings" w:hAnsi="Wingdings" w:cs="Wingdings"/>
          <w:sz w:val="20"/>
          <w:szCs w:val="20"/>
        </w:rPr>
        <w:t></w:t>
      </w:r>
      <w:r w:rsidRPr="00C84126">
        <w:rPr>
          <w:rFonts w:ascii="Tahoma" w:hAnsi="Tahoma" w:cs="Tahoma"/>
          <w:color w:val="auto"/>
          <w:sz w:val="20"/>
          <w:szCs w:val="20"/>
        </w:rPr>
        <w:t>15% circa</w:t>
      </w:r>
    </w:p>
    <w:sectPr w:rsidR="001150CA" w:rsidRPr="001150CA" w:rsidSect="00066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79"/>
    <w:rsid w:val="00066FF4"/>
    <w:rsid w:val="001150CA"/>
    <w:rsid w:val="005010B4"/>
    <w:rsid w:val="00601153"/>
    <w:rsid w:val="00E71057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0CA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C79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C79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rsid w:val="001150CA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150CA"/>
    <w:pPr>
      <w:widowControl/>
      <w:autoSpaceDE/>
      <w:autoSpaceDN/>
      <w:adjustRightInd/>
    </w:pPr>
    <w:rPr>
      <w:b/>
      <w:bCs/>
      <w:color w:val="auto"/>
      <w:sz w:val="52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50CA"/>
    <w:rPr>
      <w:rFonts w:ascii="Times New Roman" w:eastAsia="Times New Roman" w:hAnsi="Times New Roman" w:cs="Times New Roman"/>
      <w:b/>
      <w:bCs/>
      <w:sz w:val="52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1150CA"/>
    <w:pPr>
      <w:widowControl/>
      <w:tabs>
        <w:tab w:val="center" w:pos="4819"/>
        <w:tab w:val="right" w:pos="9638"/>
      </w:tabs>
      <w:autoSpaceDE/>
      <w:autoSpaceDN/>
      <w:adjustRightInd/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0C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1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0CA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C79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C79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rsid w:val="001150CA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150CA"/>
    <w:pPr>
      <w:widowControl/>
      <w:autoSpaceDE/>
      <w:autoSpaceDN/>
      <w:adjustRightInd/>
    </w:pPr>
    <w:rPr>
      <w:b/>
      <w:bCs/>
      <w:color w:val="auto"/>
      <w:sz w:val="52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50CA"/>
    <w:rPr>
      <w:rFonts w:ascii="Times New Roman" w:eastAsia="Times New Roman" w:hAnsi="Times New Roman" w:cs="Times New Roman"/>
      <w:b/>
      <w:bCs/>
      <w:sz w:val="52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1150CA"/>
    <w:pPr>
      <w:widowControl/>
      <w:tabs>
        <w:tab w:val="center" w:pos="4819"/>
        <w:tab w:val="right" w:pos="9638"/>
      </w:tabs>
      <w:autoSpaceDE/>
      <w:autoSpaceDN/>
      <w:adjustRightInd/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0C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1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</cp:lastModifiedBy>
  <cp:revision>2</cp:revision>
  <dcterms:created xsi:type="dcterms:W3CDTF">2011-02-24T21:42:00Z</dcterms:created>
  <dcterms:modified xsi:type="dcterms:W3CDTF">2011-02-24T21:42:00Z</dcterms:modified>
</cp:coreProperties>
</file>