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F3" w:rsidRPr="00153EF3" w:rsidRDefault="00153EF3" w:rsidP="00153E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153EF3">
        <w:rPr>
          <w:rFonts w:cs="Times New Roman"/>
          <w:sz w:val="24"/>
          <w:szCs w:val="24"/>
        </w:rPr>
        <w:t>Liceo Scientifico P.S. Mancini</w:t>
      </w:r>
    </w:p>
    <w:p w:rsidR="00153EF3" w:rsidRPr="00153EF3" w:rsidRDefault="00153EF3" w:rsidP="00153EF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153EF3">
        <w:rPr>
          <w:rFonts w:cs="Times New Roman"/>
          <w:sz w:val="24"/>
          <w:szCs w:val="24"/>
        </w:rPr>
        <w:t>Prof. R. Capone</w:t>
      </w:r>
      <w:r w:rsidRPr="00153EF3">
        <w:rPr>
          <w:rFonts w:cs="Times New Roman"/>
          <w:sz w:val="24"/>
          <w:szCs w:val="24"/>
        </w:rPr>
        <w:tab/>
        <w:t>I</w:t>
      </w:r>
      <w:r w:rsidR="00824C2E">
        <w:rPr>
          <w:rFonts w:cs="Times New Roman"/>
          <w:sz w:val="24"/>
          <w:szCs w:val="24"/>
        </w:rPr>
        <w:t>I</w:t>
      </w:r>
      <w:r w:rsidRPr="00153EF3">
        <w:rPr>
          <w:rFonts w:cs="Times New Roman"/>
          <w:sz w:val="24"/>
          <w:szCs w:val="24"/>
        </w:rPr>
        <w:t>I prova di v</w:t>
      </w:r>
      <w:r w:rsidR="00824C2E">
        <w:rPr>
          <w:rFonts w:cs="Times New Roman"/>
          <w:sz w:val="24"/>
          <w:szCs w:val="24"/>
        </w:rPr>
        <w:t>erifica sommativa</w:t>
      </w:r>
      <w:r w:rsidR="00824C2E">
        <w:rPr>
          <w:rFonts w:cs="Times New Roman"/>
          <w:sz w:val="24"/>
          <w:szCs w:val="24"/>
        </w:rPr>
        <w:tab/>
        <w:t>Classe V sez.B</w:t>
      </w:r>
      <w:bookmarkStart w:id="0" w:name="_GoBack"/>
      <w:bookmarkEnd w:id="0"/>
    </w:p>
    <w:p w:rsidR="00153EF3" w:rsidRPr="00153EF3" w:rsidRDefault="00153EF3" w:rsidP="00220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20EF3" w:rsidRPr="00153EF3" w:rsidRDefault="00220EF3" w:rsidP="00220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53EF3">
        <w:rPr>
          <w:rFonts w:cs="Times New Roman"/>
          <w:b/>
          <w:sz w:val="24"/>
          <w:szCs w:val="24"/>
        </w:rPr>
        <w:t>Problema n°1</w:t>
      </w:r>
    </w:p>
    <w:p w:rsidR="00220EF3" w:rsidRPr="00153EF3" w:rsidRDefault="00220EF3" w:rsidP="00220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53EF3">
        <w:rPr>
          <w:rFonts w:cs="Times New Roman"/>
        </w:rPr>
        <w:t xml:space="preserve">Si determinino i coefficienti dell'equazione </w:t>
      </w:r>
    </w:p>
    <w:p w:rsidR="00220EF3" w:rsidRPr="00153EF3" w:rsidRDefault="00220EF3" w:rsidP="00220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20EF3" w:rsidRPr="00153EF3" w:rsidRDefault="00220EF3" w:rsidP="00220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m:oMathPara>
        <m:oMath>
          <m:r>
            <w:rPr>
              <w:rFonts w:ascii="Cambria Math" w:hAnsi="Cambria Math" w:cs="Times New Roman"/>
            </w:rPr>
            <m:t>y</m:t>
          </m:r>
          <m:r>
            <w:rPr>
              <w:rFonts w:asci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ax</m:t>
                  </m:r>
                </m:e>
                <m:sup>
                  <m:r>
                    <w:rPr>
                      <w:rFonts w:ascii="Cambria Math" w:cs="Times New Roman"/>
                    </w:rPr>
                    <m:t>3</m:t>
                  </m:r>
                </m:sup>
              </m:sSup>
              <m:r>
                <w:rPr>
                  <w:rFonts w:ascii="Cambria Math" w:cs="Times New Roman"/>
                </w:rPr>
                <m:t>+</m:t>
              </m:r>
              <m:r>
                <w:rPr>
                  <w:rFonts w:ascii="Cambria Math" w:hAnsi="Cambria Math" w:cs="Times New Roman"/>
                </w:rPr>
                <m:t>b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cs="Times New Roman"/>
                    </w:rPr>
                    <m:t>2</m:t>
                  </m:r>
                </m:sup>
              </m:sSup>
              <m:r>
                <w:rPr>
                  <w:rFonts w:ascii="Cambria Math" w:cs="Times New Roman"/>
                </w:rPr>
                <m:t>+</m:t>
              </m:r>
              <m:r>
                <w:rPr>
                  <w:rFonts w:ascii="Cambria Math" w:hAnsi="Cambria Math" w:cs="Times New Roman"/>
                </w:rPr>
                <m:t>cx</m:t>
              </m:r>
              <m:r>
                <w:rPr>
                  <w:rFonts w:ascii="Cambria Math" w:cs="Times New Roman"/>
                </w:rPr>
                <m:t>+</m:t>
              </m:r>
              <m:r>
                <w:rPr>
                  <w:rFonts w:ascii="Cambria Math" w:hAnsi="Cambria Math" w:cs="Times New Roman"/>
                </w:rPr>
                <m:t>d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cs="Times New Roman"/>
                    </w:rPr>
                    <m:t>2</m:t>
                  </m:r>
                </m:sup>
              </m:sSup>
            </m:den>
          </m:f>
        </m:oMath>
      </m:oMathPara>
    </w:p>
    <w:p w:rsidR="00220EF3" w:rsidRPr="00153EF3" w:rsidRDefault="00220EF3" w:rsidP="00220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53EF3">
        <w:rPr>
          <w:rFonts w:cs="Times New Roman"/>
        </w:rPr>
        <w:t>in modo che la curva da</w:t>
      </w:r>
    </w:p>
    <w:p w:rsidR="003D5600" w:rsidRPr="00153EF3" w:rsidRDefault="00220EF3" w:rsidP="00220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53EF3">
        <w:rPr>
          <w:rFonts w:cs="Times New Roman"/>
        </w:rPr>
        <w:t xml:space="preserve">essa rappresentata ammetta come asintoto obliquo la retta di equazione </w:t>
      </w:r>
      <w:r w:rsidRPr="00153EF3">
        <w:rPr>
          <w:rFonts w:cs="Times New Roman"/>
          <w:i/>
          <w:iCs/>
        </w:rPr>
        <w:t xml:space="preserve">y </w:t>
      </w:r>
      <w:r w:rsidRPr="00153EF3">
        <w:rPr>
          <w:rFonts w:cs="Times New Roman"/>
        </w:rPr>
        <w:t xml:space="preserve">= </w:t>
      </w:r>
      <w:r w:rsidRPr="00153EF3">
        <w:rPr>
          <w:rFonts w:cs="Times New Roman"/>
          <w:i/>
          <w:iCs/>
        </w:rPr>
        <w:t xml:space="preserve">x </w:t>
      </w:r>
      <w:r w:rsidRPr="00153EF3">
        <w:rPr>
          <w:rFonts w:cs="Times New Roman"/>
        </w:rPr>
        <w:t xml:space="preserve">- 2, abbia un estremo nel punto di ascissa </w:t>
      </w:r>
      <w:r w:rsidRPr="00153EF3">
        <w:rPr>
          <w:rFonts w:cs="Times New Roman"/>
          <w:i/>
          <w:iCs/>
        </w:rPr>
        <w:t xml:space="preserve">x </w:t>
      </w:r>
      <w:r w:rsidRPr="00153EF3">
        <w:rPr>
          <w:rFonts w:cs="Times New Roman"/>
        </w:rPr>
        <w:t xml:space="preserve">= 2 ed un flesso nel punto di ascissa </w:t>
      </w:r>
      <w:r w:rsidRPr="00153EF3">
        <w:rPr>
          <w:rFonts w:cs="Times New Roman"/>
          <w:i/>
          <w:iCs/>
        </w:rPr>
        <w:t xml:space="preserve">x </w:t>
      </w:r>
      <w:r w:rsidRPr="00153EF3">
        <w:rPr>
          <w:rFonts w:cs="Times New Roman"/>
        </w:rPr>
        <w:t>= -1. Se ne disegni il grafico. Si determinino inoltre le intersezioni della curva con l'iperbole equilatera avente per asintoti gli assi coordinati e passante per il punto (1; 3) e si calcoli l'area della regione finita di piano limitata dalle due curve.</w:t>
      </w:r>
    </w:p>
    <w:p w:rsidR="00220EF3" w:rsidRPr="00153EF3" w:rsidRDefault="00220EF3" w:rsidP="00220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20EF3" w:rsidRPr="00153EF3" w:rsidRDefault="00220EF3" w:rsidP="00220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53EF3">
        <w:rPr>
          <w:rFonts w:cs="Times New Roman"/>
          <w:b/>
          <w:sz w:val="24"/>
          <w:szCs w:val="24"/>
        </w:rPr>
        <w:t>Problema n°2</w:t>
      </w:r>
    </w:p>
    <w:p w:rsidR="00220EF3" w:rsidRPr="00153EF3" w:rsidRDefault="00220EF3" w:rsidP="004F63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53EF3">
        <w:rPr>
          <w:rFonts w:cs="Times New Roman"/>
        </w:rPr>
        <w:t>In un sistema di assi coordinati cartesiani si scrivano le equazioni delle due circonferenze</w:t>
      </w:r>
      <w:r w:rsidR="004F6338" w:rsidRPr="00153EF3">
        <w:rPr>
          <w:rFonts w:cs="Times New Roman"/>
        </w:rPr>
        <w:t xml:space="preserve"> </w:t>
      </w:r>
      <w:r w:rsidRPr="00153EF3">
        <w:rPr>
          <w:rFonts w:cs="Times New Roman"/>
        </w:rPr>
        <w:t xml:space="preserve">passanti per l'origine </w:t>
      </w:r>
      <w:r w:rsidRPr="00153EF3">
        <w:rPr>
          <w:rFonts w:cs="Times New Roman"/>
          <w:i/>
          <w:iCs/>
        </w:rPr>
        <w:t xml:space="preserve">O </w:t>
      </w:r>
      <w:r w:rsidRPr="00153EF3">
        <w:rPr>
          <w:rFonts w:cs="Times New Roman"/>
        </w:rPr>
        <w:t xml:space="preserve">ed aventi i centri rispettivamente nei punti </w:t>
      </w:r>
      <w:r w:rsidRPr="00153EF3">
        <w:rPr>
          <w:rFonts w:cs="Times New Roman"/>
          <w:i/>
          <w:iCs/>
        </w:rPr>
        <w:t>C</w:t>
      </w:r>
      <w:r w:rsidRPr="00153EF3">
        <w:rPr>
          <w:rFonts w:cs="Times New Roman"/>
        </w:rPr>
        <w:t xml:space="preserve">'(2; 0) e </w:t>
      </w:r>
      <w:r w:rsidRPr="00153EF3">
        <w:rPr>
          <w:rFonts w:cs="Times New Roman"/>
          <w:i/>
          <w:iCs/>
        </w:rPr>
        <w:t>C</w:t>
      </w:r>
      <w:r w:rsidRPr="00153EF3">
        <w:rPr>
          <w:rFonts w:cs="Times New Roman"/>
        </w:rPr>
        <w:t>"(-1/2; 0). Condotte</w:t>
      </w:r>
      <w:r w:rsidR="004F6338" w:rsidRPr="00153EF3">
        <w:rPr>
          <w:rFonts w:cs="Times New Roman"/>
        </w:rPr>
        <w:t xml:space="preserve"> </w:t>
      </w:r>
      <w:r w:rsidRPr="00153EF3">
        <w:rPr>
          <w:rFonts w:cs="Times New Roman"/>
        </w:rPr>
        <w:t xml:space="preserve">per il punto </w:t>
      </w:r>
      <w:r w:rsidRPr="00153EF3">
        <w:rPr>
          <w:rFonts w:cs="Times New Roman"/>
          <w:i/>
          <w:iCs/>
        </w:rPr>
        <w:t xml:space="preserve">O </w:t>
      </w:r>
      <w:r w:rsidRPr="00153EF3">
        <w:rPr>
          <w:rFonts w:cs="Times New Roman"/>
        </w:rPr>
        <w:t>due rette mutuamente perpendicolari, delle quali la prima incontra le due</w:t>
      </w:r>
      <w:r w:rsidR="004F6338" w:rsidRPr="00153EF3">
        <w:rPr>
          <w:rFonts w:cs="Times New Roman"/>
        </w:rPr>
        <w:t xml:space="preserve"> </w:t>
      </w:r>
      <w:r w:rsidRPr="00153EF3">
        <w:rPr>
          <w:rFonts w:cs="Times New Roman"/>
        </w:rPr>
        <w:t xml:space="preserve">circonferenze, oltre che nel punto </w:t>
      </w:r>
      <w:r w:rsidRPr="00153EF3">
        <w:rPr>
          <w:rFonts w:cs="Times New Roman"/>
          <w:i/>
          <w:iCs/>
        </w:rPr>
        <w:t>O</w:t>
      </w:r>
      <w:r w:rsidRPr="00153EF3">
        <w:rPr>
          <w:rFonts w:cs="Times New Roman"/>
        </w:rPr>
        <w:t xml:space="preserve">, nei due punti </w:t>
      </w:r>
      <w:r w:rsidRPr="00153EF3">
        <w:rPr>
          <w:rFonts w:cs="Times New Roman"/>
          <w:i/>
          <w:iCs/>
        </w:rPr>
        <w:t xml:space="preserve">A </w:t>
      </w:r>
      <w:r w:rsidRPr="00153EF3">
        <w:rPr>
          <w:rFonts w:cs="Times New Roman"/>
        </w:rPr>
        <w:t xml:space="preserve">e </w:t>
      </w:r>
      <w:r w:rsidRPr="00153EF3">
        <w:rPr>
          <w:rFonts w:cs="Times New Roman"/>
          <w:i/>
          <w:iCs/>
        </w:rPr>
        <w:t xml:space="preserve">B </w:t>
      </w:r>
      <w:r w:rsidRPr="00153EF3">
        <w:rPr>
          <w:rFonts w:cs="Times New Roman"/>
        </w:rPr>
        <w:t xml:space="preserve">rispettivamente e la seconda nei punti </w:t>
      </w:r>
      <w:r w:rsidRPr="00153EF3">
        <w:rPr>
          <w:rFonts w:cs="Times New Roman"/>
          <w:i/>
          <w:iCs/>
        </w:rPr>
        <w:t xml:space="preserve">C </w:t>
      </w:r>
      <w:r w:rsidRPr="00153EF3">
        <w:rPr>
          <w:rFonts w:cs="Times New Roman"/>
        </w:rPr>
        <w:t>e</w:t>
      </w:r>
      <w:r w:rsidR="004F6338" w:rsidRPr="00153EF3">
        <w:rPr>
          <w:rFonts w:cs="Times New Roman"/>
        </w:rPr>
        <w:t xml:space="preserve"> </w:t>
      </w:r>
      <w:r w:rsidRPr="00153EF3">
        <w:rPr>
          <w:rFonts w:cs="Times New Roman"/>
          <w:i/>
          <w:iCs/>
        </w:rPr>
        <w:t>D</w:t>
      </w:r>
      <w:r w:rsidRPr="00153EF3">
        <w:rPr>
          <w:rFonts w:cs="Times New Roman"/>
        </w:rPr>
        <w:t xml:space="preserve">, si determini il quadrilatero </w:t>
      </w:r>
      <w:r w:rsidRPr="00153EF3">
        <w:rPr>
          <w:rFonts w:cs="Times New Roman"/>
          <w:i/>
          <w:iCs/>
        </w:rPr>
        <w:t xml:space="preserve">ACBD </w:t>
      </w:r>
      <w:r w:rsidRPr="00153EF3">
        <w:rPr>
          <w:rFonts w:cs="Times New Roman"/>
        </w:rPr>
        <w:t>avente area massima.</w:t>
      </w:r>
    </w:p>
    <w:p w:rsidR="00220EF3" w:rsidRPr="00153EF3" w:rsidRDefault="00220EF3" w:rsidP="00220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20EF3" w:rsidRPr="00153EF3" w:rsidRDefault="00220EF3" w:rsidP="00220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53EF3">
        <w:rPr>
          <w:rFonts w:cs="Times New Roman"/>
          <w:b/>
          <w:sz w:val="24"/>
          <w:szCs w:val="24"/>
        </w:rPr>
        <w:t>Quesiti</w:t>
      </w:r>
    </w:p>
    <w:p w:rsidR="00220EF3" w:rsidRPr="00153EF3" w:rsidRDefault="00220EF3" w:rsidP="00220EF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20EF3" w:rsidRPr="00153EF3" w:rsidRDefault="00220EF3" w:rsidP="00220EF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  <w:r w:rsidRPr="00153EF3">
        <w:rPr>
          <w:rFonts w:cs="TimesNewRomanPS-BoldMT"/>
          <w:b/>
          <w:bCs/>
          <w:sz w:val="20"/>
          <w:szCs w:val="20"/>
        </w:rPr>
        <w:t xml:space="preserve">1) </w:t>
      </w:r>
      <w:r w:rsidRPr="00153EF3">
        <w:rPr>
          <w:rFonts w:cs="TimesNewRomanPSMT"/>
          <w:sz w:val="20"/>
          <w:szCs w:val="20"/>
        </w:rPr>
        <w:t xml:space="preserve">La regione R delimitata dal grafico di </w:t>
      </w:r>
      <w:r w:rsidRPr="00153EF3">
        <w:rPr>
          <w:rFonts w:cs="Times New Roman"/>
          <w:i/>
          <w:iCs/>
          <w:sz w:val="20"/>
          <w:szCs w:val="20"/>
        </w:rPr>
        <w:t xml:space="preserve">y </w:t>
      </w:r>
      <w:r w:rsidRPr="00153EF3">
        <w:rPr>
          <w:rFonts w:eastAsia="SymbolMT" w:cs="SymbolMT"/>
          <w:sz w:val="20"/>
          <w:szCs w:val="20"/>
        </w:rPr>
        <w:t xml:space="preserve">= </w:t>
      </w:r>
      <w:r w:rsidRPr="00153EF3">
        <w:rPr>
          <w:rFonts w:cs="TimesNewRomanPSMT"/>
          <w:sz w:val="20"/>
          <w:szCs w:val="20"/>
        </w:rPr>
        <w:t>7</w:t>
      </w:r>
      <m:oMath>
        <m:rad>
          <m:radPr>
            <m:ctrlPr>
              <w:rPr>
                <w:rFonts w:ascii="Cambria Math" w:hAnsi="Cambria Math" w:cs="TimesNewRomanPSMT"/>
                <w:i/>
                <w:sz w:val="20"/>
                <w:szCs w:val="20"/>
              </w:rPr>
            </m:ctrlPr>
          </m:radPr>
          <m:deg>
            <m:r>
              <w:rPr>
                <w:rFonts w:ascii="Cambria Math" w:cs="TimesNewRomanPSMT"/>
                <w:sz w:val="20"/>
                <w:szCs w:val="20"/>
              </w:rPr>
              <m:t>3</m:t>
            </m:r>
          </m:deg>
          <m:e>
            <m:r>
              <w:rPr>
                <w:rFonts w:ascii="Cambria Math" w:hAnsi="Cambria Math" w:cs="TimesNewRomanPSMT"/>
                <w:sz w:val="20"/>
                <w:szCs w:val="20"/>
              </w:rPr>
              <m:t>x</m:t>
            </m:r>
          </m:e>
        </m:rad>
      </m:oMath>
      <w:r w:rsidRPr="00153EF3">
        <w:rPr>
          <w:rFonts w:cs="Times New Roman"/>
          <w:i/>
          <w:iCs/>
          <w:sz w:val="20"/>
          <w:szCs w:val="20"/>
        </w:rPr>
        <w:t xml:space="preserve"> </w:t>
      </w:r>
      <w:r w:rsidRPr="00153EF3">
        <w:rPr>
          <w:rFonts w:cs="TimesNewRomanPSMT"/>
          <w:sz w:val="20"/>
          <w:szCs w:val="20"/>
        </w:rPr>
        <w:t>, dall’asse x e dalla retta x=2 è la base di un</w:t>
      </w:r>
      <w:r w:rsidR="004F6338" w:rsidRPr="00153EF3">
        <w:rPr>
          <w:rFonts w:cs="TimesNewRomanPSMT"/>
          <w:sz w:val="20"/>
          <w:szCs w:val="20"/>
        </w:rPr>
        <w:t xml:space="preserve"> </w:t>
      </w:r>
      <w:r w:rsidRPr="00153EF3">
        <w:rPr>
          <w:rFonts w:cs="TimesNewRomanPSMT"/>
          <w:sz w:val="20"/>
          <w:szCs w:val="20"/>
        </w:rPr>
        <w:t>solido S le cui sezioni, ottenute tagliando S con piani perpendicolari all’asse x, sono tutte dei</w:t>
      </w:r>
      <w:r w:rsidR="004F6338" w:rsidRPr="00153EF3">
        <w:rPr>
          <w:rFonts w:cs="TimesNewRomanPSMT"/>
          <w:sz w:val="20"/>
          <w:szCs w:val="20"/>
        </w:rPr>
        <w:t xml:space="preserve"> </w:t>
      </w:r>
      <w:r w:rsidRPr="00153EF3">
        <w:rPr>
          <w:rFonts w:cs="TimesNewRomanPSMT"/>
          <w:sz w:val="20"/>
          <w:szCs w:val="20"/>
        </w:rPr>
        <w:t>quadrati. Si calcoli il volume di S.</w:t>
      </w:r>
    </w:p>
    <w:p w:rsidR="004F6338" w:rsidRPr="00153EF3" w:rsidRDefault="004F6338" w:rsidP="00220EF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:rsidR="004F6338" w:rsidRPr="00153EF3" w:rsidRDefault="00824C2E" w:rsidP="00220EF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>2</w:t>
      </w:r>
      <w:r w:rsidR="004F6338" w:rsidRPr="00153EF3">
        <w:rPr>
          <w:rFonts w:cs="TimesNewRomanPSMT"/>
          <w:sz w:val="20"/>
          <w:szCs w:val="20"/>
        </w:rPr>
        <w:t xml:space="preserve">) Si calcoli valore medio della funzione </w:t>
      </w:r>
      <m:oMath>
        <m:r>
          <w:rPr>
            <w:rFonts w:ascii="Cambria Math" w:hAnsi="Cambria Math" w:cs="TimesNewRomanPSMT"/>
            <w:sz w:val="20"/>
            <w:szCs w:val="20"/>
          </w:rPr>
          <m:t>y</m:t>
        </m:r>
        <m:r>
          <w:rPr>
            <w:rFonts w:ascii="Cambria Math" w:cs="TimesNewRomanPSMT"/>
            <w:sz w:val="20"/>
            <w:szCs w:val="20"/>
          </w:rPr>
          <m:t>=</m:t>
        </m:r>
        <m:r>
          <m:rPr>
            <m:sty m:val="p"/>
          </m:rPr>
          <w:rPr>
            <w:rFonts w:ascii="Cambria Math" w:cs="TimesNewRomanPSMT"/>
            <w:sz w:val="20"/>
            <w:szCs w:val="20"/>
          </w:rPr>
          <m:t>arccos</m:t>
        </m:r>
        <m:r>
          <m:rPr>
            <m:sty m:val="p"/>
          </m:rPr>
          <w:rPr>
            <w:rFonts w:ascii="Cambria Math" w:hAnsi="Cambria Math" w:cs="TimesNewRomanPSMT"/>
            <w:sz w:val="20"/>
            <w:szCs w:val="20"/>
          </w:rPr>
          <m:t>⁡</m:t>
        </m:r>
        <m:r>
          <w:rPr>
            <w:rFonts w:ascii="Cambria Math" w:cs="TimesNewRomanPSMT"/>
            <w:sz w:val="20"/>
            <w:szCs w:val="20"/>
          </w:rPr>
          <m:t>(</m:t>
        </m:r>
        <m:rad>
          <m:radPr>
            <m:degHide m:val="1"/>
            <m:ctrlPr>
              <w:rPr>
                <w:rFonts w:ascii="Cambria Math" w:hAnsi="Cambria Math" w:cs="TimesNewRomanPSMT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cs="TimesNewRomanPSMT"/>
                <w:sz w:val="20"/>
                <w:szCs w:val="20"/>
              </w:rPr>
              <m:t>1</m:t>
            </m:r>
            <m:r>
              <w:rPr>
                <w:rFonts w:ascii="Cambria Math" w:cs="TimesNewRomanPSMT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hAnsi="Cambria Math" w:cs="TimesNewRomanPSMT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NewRomanPSMT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cs="TimesNewRomanPSMT"/>
                    <w:sz w:val="20"/>
                    <w:szCs w:val="20"/>
                  </w:rPr>
                  <m:t>2</m:t>
                </m:r>
              </m:sup>
            </m:sSup>
          </m:e>
        </m:rad>
        <m:r>
          <w:rPr>
            <w:rFonts w:ascii="Cambria Math" w:cs="TimesNewRomanPSMT"/>
            <w:sz w:val="20"/>
            <w:szCs w:val="20"/>
          </w:rPr>
          <m:t>)</m:t>
        </m:r>
      </m:oMath>
      <w:r w:rsidR="004F6338" w:rsidRPr="00153EF3">
        <w:rPr>
          <w:rFonts w:cs="TimesNewRomanPSMT"/>
          <w:sz w:val="20"/>
          <w:szCs w:val="20"/>
        </w:rPr>
        <w:t xml:space="preserve">  nell’intervallo </w:t>
      </w:r>
      <m:oMath>
        <m:r>
          <w:rPr>
            <w:rFonts w:ascii="Cambria Math" w:cs="TimesNewRomanPSMT"/>
            <w:sz w:val="20"/>
            <w:szCs w:val="20"/>
          </w:rPr>
          <m:t>0</m:t>
        </m:r>
        <m:r>
          <w:rPr>
            <w:rFonts w:ascii="Cambria Math" w:cs="TimesNewRomanPSMT"/>
            <w:sz w:val="20"/>
            <w:szCs w:val="20"/>
          </w:rPr>
          <m:t>≤</m:t>
        </m:r>
        <m:r>
          <w:rPr>
            <w:rFonts w:ascii="Cambria Math" w:hAnsi="Cambria Math" w:cs="TimesNewRomanPSMT"/>
            <w:sz w:val="20"/>
            <w:szCs w:val="20"/>
          </w:rPr>
          <m:t>x</m:t>
        </m:r>
        <m:r>
          <w:rPr>
            <w:rFonts w:ascii="Cambria Math" w:cs="TimesNewRomanPSMT"/>
            <w:sz w:val="20"/>
            <w:szCs w:val="20"/>
          </w:rPr>
          <m:t>≤</m:t>
        </m:r>
        <m:r>
          <w:rPr>
            <w:rFonts w:ascii="Cambria Math" w:cs="TimesNewRomanPSMT"/>
            <w:sz w:val="20"/>
            <w:szCs w:val="20"/>
          </w:rPr>
          <m:t>1</m:t>
        </m:r>
      </m:oMath>
    </w:p>
    <w:p w:rsidR="00220EF3" w:rsidRPr="00153EF3" w:rsidRDefault="00220EF3" w:rsidP="004F6338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0"/>
          <w:szCs w:val="20"/>
        </w:rPr>
      </w:pPr>
    </w:p>
    <w:p w:rsidR="00220EF3" w:rsidRPr="00153EF3" w:rsidRDefault="00824C2E" w:rsidP="004F633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0"/>
          <w:szCs w:val="20"/>
        </w:rPr>
      </w:pPr>
      <w:r>
        <w:rPr>
          <w:rFonts w:cs="TimesNewRomanPS-BoldMT"/>
          <w:bCs/>
          <w:sz w:val="20"/>
          <w:szCs w:val="20"/>
        </w:rPr>
        <w:t>3</w:t>
      </w:r>
      <w:r w:rsidR="004F6338" w:rsidRPr="00153EF3">
        <w:rPr>
          <w:rFonts w:cs="TimesNewRomanPS-BoldMT"/>
          <w:bCs/>
          <w:sz w:val="20"/>
          <w:szCs w:val="20"/>
        </w:rPr>
        <w:t>) In un piano riferito ad un sistema di assi cartesiani sono assegnati i punti A(0,1), B(0,4). Si determini sul semiasse positivo delle ascisse un punto C dal quale il segmento AB è visto con un angolo di massima ampiezza.</w:t>
      </w:r>
    </w:p>
    <w:p w:rsidR="00C034B6" w:rsidRPr="00153EF3" w:rsidRDefault="00C034B6" w:rsidP="004F633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0"/>
          <w:szCs w:val="20"/>
        </w:rPr>
      </w:pPr>
    </w:p>
    <w:p w:rsidR="00C034B6" w:rsidRPr="00153EF3" w:rsidRDefault="00824C2E" w:rsidP="004F633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0"/>
          <w:szCs w:val="20"/>
        </w:rPr>
      </w:pPr>
      <w:r>
        <w:rPr>
          <w:rFonts w:cs="TimesNewRomanPS-BoldMT"/>
          <w:bCs/>
          <w:sz w:val="20"/>
          <w:szCs w:val="20"/>
        </w:rPr>
        <w:t>4</w:t>
      </w:r>
      <w:r w:rsidR="00C034B6" w:rsidRPr="00153EF3">
        <w:rPr>
          <w:rFonts w:cs="TimesNewRomanPS-BoldMT"/>
          <w:bCs/>
          <w:sz w:val="20"/>
          <w:szCs w:val="20"/>
        </w:rPr>
        <w:t xml:space="preserve">) La funzione </w:t>
      </w:r>
      <m:oMath>
        <m:r>
          <w:rPr>
            <w:rFonts w:ascii="Cambria Math" w:hAnsi="Cambria Math" w:cs="TimesNewRomanPS-BoldMT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TimesNewRomanPS-BoldMT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NewRomanPS-BoldMT"/>
                <w:sz w:val="20"/>
                <w:szCs w:val="20"/>
              </w:rPr>
              <m:t>x</m:t>
            </m:r>
          </m:e>
        </m:d>
        <m:r>
          <w:rPr>
            <w:rFonts w:ascii="Cambria Math" w:cs="TimesNewRomanPS-BoldMT"/>
            <w:sz w:val="20"/>
            <w:szCs w:val="20"/>
          </w:rPr>
          <m:t>=</m:t>
        </m:r>
        <m:r>
          <w:rPr>
            <w:rFonts w:ascii="Cambria Math" w:hAnsi="Cambria Math" w:cs="TimesNewRomanPS-BoldMT"/>
            <w:sz w:val="20"/>
            <w:szCs w:val="20"/>
          </w:rPr>
          <m:t>asenx</m:t>
        </m:r>
        <m:r>
          <w:rPr>
            <w:rFonts w:ascii="Cambria Math" w:cs="TimesNewRomanPS-BoldMT"/>
            <w:sz w:val="20"/>
            <w:szCs w:val="20"/>
          </w:rPr>
          <m:t>+</m:t>
        </m:r>
        <m:r>
          <w:rPr>
            <w:rFonts w:ascii="Cambria Math" w:hAnsi="Cambria Math" w:cs="TimesNewRomanPS-BoldMT"/>
            <w:sz w:val="20"/>
            <w:szCs w:val="20"/>
          </w:rPr>
          <m:t>bx</m:t>
        </m:r>
      </m:oMath>
      <w:r w:rsidR="00C034B6" w:rsidRPr="00153EF3">
        <w:rPr>
          <w:rFonts w:cs="TimesNewRomanPS-BoldMT"/>
          <w:bCs/>
          <w:sz w:val="20"/>
          <w:szCs w:val="20"/>
        </w:rPr>
        <w:t xml:space="preserve"> è tale che </w:t>
      </w:r>
      <m:oMath>
        <m:r>
          <w:rPr>
            <w:rFonts w:ascii="Cambria Math" w:hAnsi="Cambria Math" w:cs="TimesNewRomanPS-BoldMT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TimesNewRomanPS-BoldMT"/>
                <w:bCs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TimesNewRomanPS-BoldMT"/>
                    <w:bCs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NewRomanPS-BoldMT"/>
                    <w:sz w:val="20"/>
                    <w:szCs w:val="20"/>
                  </w:rPr>
                  <m:t>π</m:t>
                </m:r>
              </m:num>
              <m:den>
                <m:r>
                  <w:rPr>
                    <w:rFonts w:ascii="Cambria Math" w:cs="TimesNewRomanPS-BoldMT"/>
                    <w:sz w:val="20"/>
                    <w:szCs w:val="20"/>
                  </w:rPr>
                  <m:t>6</m:t>
                </m:r>
              </m:den>
            </m:f>
          </m:e>
        </m:d>
        <m:r>
          <w:rPr>
            <w:rFonts w:ascii="Cambria Math" w:cs="TimesNewRomanPS-BoldMT"/>
            <w:sz w:val="20"/>
            <w:szCs w:val="20"/>
          </w:rPr>
          <m:t>=1</m:t>
        </m:r>
        <m:r>
          <w:rPr>
            <w:rFonts w:ascii="Cambria Math" w:cs="TimesNewRomanPS-BoldMT"/>
            <w:sz w:val="20"/>
            <w:szCs w:val="20"/>
          </w:rPr>
          <m:t>-</m:t>
        </m:r>
        <m:rad>
          <m:radPr>
            <m:degHide m:val="1"/>
            <m:ctrlPr>
              <w:rPr>
                <w:rFonts w:ascii="Cambria Math" w:hAnsi="Cambria Math" w:cs="TimesNewRomanPS-BoldMT"/>
                <w:bCs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cs="TimesNewRomanPS-BoldMT"/>
                <w:sz w:val="20"/>
                <w:szCs w:val="20"/>
              </w:rPr>
              <m:t>3</m:t>
            </m:r>
          </m:e>
        </m:rad>
        <m:f>
          <m:fPr>
            <m:ctrlPr>
              <w:rPr>
                <w:rFonts w:ascii="Cambria Math" w:hAnsi="Cambria Math" w:cs="TimesNewRomanPS-BoldMT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NewRomanPS-BoldMT"/>
                <w:sz w:val="20"/>
                <w:szCs w:val="20"/>
              </w:rPr>
              <m:t>π</m:t>
            </m:r>
          </m:num>
          <m:den>
            <m:r>
              <w:rPr>
                <w:rFonts w:ascii="Cambria Math" w:cs="TimesNewRomanPS-BoldMT"/>
                <w:sz w:val="20"/>
                <w:szCs w:val="20"/>
              </w:rPr>
              <m:t>6</m:t>
            </m:r>
          </m:den>
        </m:f>
      </m:oMath>
      <w:r w:rsidR="00072DDA" w:rsidRPr="00153EF3">
        <w:rPr>
          <w:rFonts w:cs="TimesNewRomanPS-BoldMT"/>
          <w:bCs/>
          <w:sz w:val="20"/>
          <w:szCs w:val="20"/>
        </w:rPr>
        <w:t xml:space="preserve"> e presenta un massimo relativo nello stesso punto. Si trovino a e b e si dica se f(x) è periodica </w:t>
      </w:r>
    </w:p>
    <w:p w:rsidR="004F6338" w:rsidRPr="00153EF3" w:rsidRDefault="004F6338" w:rsidP="004F633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0"/>
          <w:szCs w:val="20"/>
        </w:rPr>
      </w:pPr>
    </w:p>
    <w:p w:rsidR="004F6338" w:rsidRPr="00153EF3" w:rsidRDefault="00824C2E" w:rsidP="004F633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0"/>
          <w:szCs w:val="20"/>
        </w:rPr>
      </w:pPr>
      <w:r>
        <w:rPr>
          <w:rFonts w:cs="TimesNewRomanPS-BoldMT"/>
          <w:bCs/>
          <w:noProof/>
          <w:sz w:val="20"/>
          <w:szCs w:val="20"/>
        </w:rPr>
        <w:t>5</w:t>
      </w:r>
      <w:r w:rsidR="00072DDA" w:rsidRPr="00153EF3">
        <w:rPr>
          <w:rFonts w:cs="TimesNewRomanPS-BoldMT"/>
          <w:bCs/>
          <w:noProof/>
          <w:sz w:val="20"/>
          <w:szCs w:val="20"/>
        </w:rPr>
        <w:t>) Si mostri che la funzione</w:t>
      </w:r>
      <m:oMath>
        <m:r>
          <w:rPr>
            <w:rFonts w:ascii="Cambria Math" w:hAnsi="Cambria Math" w:cs="TimesNewRomanPS-BoldMT"/>
            <w:noProof/>
            <w:sz w:val="20"/>
            <w:szCs w:val="20"/>
          </w:rPr>
          <m:t>y</m:t>
        </m:r>
        <m:r>
          <w:rPr>
            <w:rFonts w:ascii="Cambria Math" w:cs="TimesNewRomanPS-BoldMT"/>
            <w:noProof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TimesNewRomanPS-BoldMT"/>
                <w:bCs/>
                <w:i/>
                <w:noProof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NewRomanPS-BoldMT"/>
                <w:noProof/>
                <w:sz w:val="20"/>
                <w:szCs w:val="20"/>
              </w:rPr>
              <m:t>x</m:t>
            </m:r>
          </m:e>
          <m:sup>
            <m:r>
              <w:rPr>
                <w:rFonts w:ascii="Cambria Math" w:cs="TimesNewRomanPS-BoldMT"/>
                <w:noProof/>
                <w:sz w:val="20"/>
                <w:szCs w:val="20"/>
              </w:rPr>
              <m:t>3</m:t>
            </m:r>
          </m:sup>
        </m:sSup>
        <m:r>
          <w:rPr>
            <w:rFonts w:ascii="Cambria Math" w:cs="TimesNewRomanPS-BoldMT"/>
            <w:noProof/>
            <w:sz w:val="20"/>
            <w:szCs w:val="20"/>
          </w:rPr>
          <m:t>+8</m:t>
        </m:r>
      </m:oMath>
      <w:r w:rsidR="00072DDA" w:rsidRPr="00153EF3">
        <w:rPr>
          <w:rFonts w:cs="TimesNewRomanPS-BoldMT"/>
          <w:bCs/>
          <w:noProof/>
          <w:sz w:val="20"/>
          <w:szCs w:val="20"/>
        </w:rPr>
        <w:t xml:space="preserve"> soddisfa le condizioni del teorema di Lagrange sull’intervallo [-2;2]. Si determinino i valori medi forniti dal teorema e se ne illustri il significato geometrico</w:t>
      </w:r>
    </w:p>
    <w:p w:rsidR="004F6338" w:rsidRPr="00153EF3" w:rsidRDefault="004F6338" w:rsidP="004F633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0"/>
          <w:szCs w:val="20"/>
        </w:rPr>
      </w:pPr>
    </w:p>
    <w:p w:rsidR="004F6338" w:rsidRPr="00153EF3" w:rsidRDefault="004F6338" w:rsidP="004F633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0"/>
          <w:szCs w:val="20"/>
        </w:rPr>
      </w:pPr>
    </w:p>
    <w:p w:rsidR="004F6338" w:rsidRPr="00153EF3" w:rsidRDefault="00824C2E" w:rsidP="004F633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0"/>
          <w:szCs w:val="20"/>
        </w:rPr>
      </w:pPr>
      <w:r>
        <w:rPr>
          <w:rFonts w:cs="TimesNewRomanPS-BoldMT"/>
          <w:bCs/>
          <w:noProof/>
          <w:sz w:val="20"/>
          <w:szCs w:val="20"/>
        </w:rPr>
        <w:t>6</w:t>
      </w:r>
      <w:r w:rsidR="00072DDA" w:rsidRPr="00153EF3">
        <w:rPr>
          <w:rFonts w:cs="TimesNewRomanPS-BoldMT"/>
          <w:bCs/>
          <w:noProof/>
          <w:sz w:val="20"/>
          <w:szCs w:val="20"/>
        </w:rPr>
        <w:t xml:space="preserve">) Calcolate </w:t>
      </w:r>
    </w:p>
    <w:p w:rsidR="00023BEE" w:rsidRPr="00153EF3" w:rsidRDefault="00824C2E" w:rsidP="004F633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0"/>
          <w:szCs w:val="20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NewRomanPS-BoldMT"/>
                  <w:bCs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cs="TimesNewRomanPS-BoldMT"/>
                  <w:sz w:val="20"/>
                  <w:szCs w:val="20"/>
                </w:rPr>
                <m:t>0</m:t>
              </m:r>
            </m:sub>
            <m:sup>
              <m:r>
                <w:rPr>
                  <w:rFonts w:ascii="Cambria Math" w:cs="TimesNewRomanPS-BoldMT"/>
                  <w:sz w:val="20"/>
                  <w:szCs w:val="20"/>
                </w:rPr>
                <m:t>1</m:t>
              </m:r>
            </m:sup>
            <m:e>
              <m:r>
                <w:rPr>
                  <w:rFonts w:ascii="Cambria Math" w:hAnsi="Cambria Math" w:cs="TimesNewRomanPS-BoldMT"/>
                  <w:sz w:val="20"/>
                  <w:szCs w:val="20"/>
                </w:rPr>
                <m:t>arcsenxdx</m:t>
              </m:r>
            </m:e>
          </m:nary>
        </m:oMath>
      </m:oMathPara>
    </w:p>
    <w:p w:rsidR="00023BEE" w:rsidRPr="00153EF3" w:rsidRDefault="00023BEE" w:rsidP="004F633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0"/>
          <w:szCs w:val="20"/>
        </w:rPr>
      </w:pPr>
    </w:p>
    <w:p w:rsidR="00153EF3" w:rsidRPr="00153EF3" w:rsidRDefault="00153EF3" w:rsidP="00072DDA">
      <w:pPr>
        <w:autoSpaceDE w:val="0"/>
        <w:autoSpaceDN w:val="0"/>
        <w:adjustRightInd w:val="0"/>
        <w:spacing w:after="0" w:line="240" w:lineRule="auto"/>
        <w:rPr>
          <w:rFonts w:cs="TimesNewRomanPS-BoldMT"/>
          <w:bCs/>
          <w:noProof/>
          <w:sz w:val="20"/>
          <w:szCs w:val="20"/>
        </w:rPr>
      </w:pPr>
    </w:p>
    <w:p w:rsidR="00023BEE" w:rsidRPr="00153EF3" w:rsidRDefault="00023BEE" w:rsidP="00023BEE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noProof/>
          <w:sz w:val="20"/>
          <w:szCs w:val="20"/>
        </w:rPr>
      </w:pPr>
    </w:p>
    <w:sectPr w:rsidR="00023BEE" w:rsidRPr="00153EF3" w:rsidSect="003D5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F3"/>
    <w:rsid w:val="00023BEE"/>
    <w:rsid w:val="00072DDA"/>
    <w:rsid w:val="00153EF3"/>
    <w:rsid w:val="00184F17"/>
    <w:rsid w:val="00220EF3"/>
    <w:rsid w:val="003D5600"/>
    <w:rsid w:val="004F6338"/>
    <w:rsid w:val="00824C2E"/>
    <w:rsid w:val="00C034B6"/>
    <w:rsid w:val="00D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20EF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20EF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Roberto</cp:lastModifiedBy>
  <cp:revision>2</cp:revision>
  <cp:lastPrinted>2009-05-04T17:12:00Z</cp:lastPrinted>
  <dcterms:created xsi:type="dcterms:W3CDTF">2012-05-17T13:23:00Z</dcterms:created>
  <dcterms:modified xsi:type="dcterms:W3CDTF">2012-05-17T13:23:00Z</dcterms:modified>
</cp:coreProperties>
</file>